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D932F0">
      <w:pPr>
        <w:pBdr>
          <w:top w:val="single" w:sz="4" w:space="15" w:color="auto"/>
        </w:pBdr>
        <w:tabs>
          <w:tab w:val="left" w:pos="1800"/>
          <w:tab w:val="left" w:pos="2430"/>
        </w:tabs>
        <w:spacing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487228" w:rsidRDefault="00487228" w:rsidP="00487228">
      <w:pPr>
        <w:pBdr>
          <w:bottom w:val="single" w:sz="4" w:space="1"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Pr="004C0E01">
        <w:rPr>
          <w:rFonts w:ascii="Times New Roman" w:hAnsi="Times New Roman" w:cs="Times New Roman"/>
          <w:sz w:val="20"/>
          <w:szCs w:val="20"/>
        </w:rPr>
        <w:t xml:space="preserve"> PLA, Basalt fiber, Bagasse fiber, Sisal fiber, Mechanical Properties, SEM.</w:t>
      </w:r>
    </w:p>
    <w:p w:rsidR="00487228" w:rsidRDefault="00F04E8C" w:rsidP="00487228">
      <w:pPr>
        <w:pBdr>
          <w:bottom w:val="single" w:sz="4" w:space="1" w:color="auto"/>
        </w:pBd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884D9B">
        <w:rPr>
          <w:rFonts w:ascii="Times New Roman" w:hAnsi="Times New Roman" w:cs="Times New Roman"/>
          <w:sz w:val="20"/>
          <w:szCs w:val="20"/>
          <w:highlight w:val="yellow"/>
        </w:rPr>
        <w:t>K</w:t>
      </w:r>
      <w:r w:rsidR="00E57BAA">
        <w:rPr>
          <w:rFonts w:ascii="Times New Roman" w:hAnsi="Times New Roman" w:cs="Times New Roman"/>
          <w:sz w:val="20"/>
          <w:szCs w:val="20"/>
          <w:highlight w:val="yellow"/>
        </w:rPr>
        <w:t>eywords: 10 pt, Times New roman</w:t>
      </w:r>
      <w:r w:rsidR="00487228" w:rsidRPr="00884D9B">
        <w:rPr>
          <w:rFonts w:ascii="Times New Roman" w:hAnsi="Times New Roman" w:cs="Times New Roman"/>
          <w:sz w:val="20"/>
          <w:szCs w:val="20"/>
          <w:highlight w:val="yellow"/>
        </w:rPr>
        <w:t xml:space="preserve">, </w:t>
      </w:r>
      <w:r w:rsidR="00487228">
        <w:rPr>
          <w:rFonts w:ascii="Times New Roman" w:hAnsi="Times New Roman" w:cs="Times New Roman"/>
          <w:sz w:val="20"/>
          <w:szCs w:val="20"/>
          <w:highlight w:val="yellow"/>
        </w:rPr>
        <w:t>Max</w:t>
      </w:r>
      <w:r w:rsidR="0047766C">
        <w:rPr>
          <w:rFonts w:ascii="Times New Roman" w:hAnsi="Times New Roman" w:cs="Times New Roman"/>
          <w:sz w:val="20"/>
          <w:szCs w:val="20"/>
          <w:highlight w:val="yellow"/>
        </w:rPr>
        <w:t xml:space="preserve"> 10 keywords are allowed</w:t>
      </w:r>
      <w:r w:rsidR="00487228" w:rsidRPr="00884D9B">
        <w:rPr>
          <w:rFonts w:ascii="Times New Roman" w:hAnsi="Times New Roman" w:cs="Times New Roman"/>
          <w:sz w:val="20"/>
          <w:szCs w:val="20"/>
          <w:highlight w:val="yellow"/>
        </w:rPr>
        <w:t>)</w:t>
      </w:r>
    </w:p>
    <w:p w:rsidR="00487228" w:rsidRDefault="00487228" w:rsidP="00487228">
      <w:pPr>
        <w:pStyle w:val="ListParagraph"/>
        <w:numPr>
          <w:ilvl w:val="0"/>
          <w:numId w:val="11"/>
        </w:numPr>
        <w:tabs>
          <w:tab w:val="left" w:pos="2595"/>
        </w:tabs>
        <w:spacing w:line="252" w:lineRule="auto"/>
        <w:ind w:left="0" w:firstLine="0"/>
        <w:jc w:val="left"/>
        <w:rPr>
          <w:rFonts w:ascii="Times New Roman" w:hAnsi="Times New Roman" w:cs="Times New Roman"/>
          <w:b/>
          <w:sz w:val="20"/>
          <w:szCs w:val="20"/>
        </w:rPr>
        <w:sectPr w:rsidR="00487228" w:rsidSect="003B45E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432" w:footer="432" w:gutter="0"/>
          <w:paperSrc w:first="15" w:other="15"/>
          <w:cols w:space="720"/>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04E8C">
        <w:rPr>
          <w:rFonts w:ascii="Times New Roman" w:hAnsi="Times New Roman" w:cs="Times New Roman"/>
          <w:sz w:val="20"/>
          <w:szCs w:val="20"/>
          <w:highlight w:val="yellow"/>
        </w:rPr>
        <w:t>Justified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Pr="003E6161" w:rsidRDefault="00487228" w:rsidP="003E6161">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0F0025">
        <w:rPr>
          <w:rFonts w:ascii="Times New Roman" w:hAnsi="Times New Roman" w:cs="Times New Roman"/>
          <w:b/>
          <w:sz w:val="20"/>
          <w:szCs w:val="20"/>
        </w:rPr>
        <w:lastRenderedPageBreak/>
        <w:t>MATH</w:t>
      </w:r>
    </w:p>
    <w:p w:rsidR="003E6161" w:rsidRPr="003E6161" w:rsidRDefault="003E6161" w:rsidP="003E6161">
      <w:pPr>
        <w:tabs>
          <w:tab w:val="left" w:pos="2595"/>
        </w:tabs>
        <w:spacing w:after="0" w:line="252" w:lineRule="auto"/>
        <w:rPr>
          <w:rFonts w:ascii="Times New Roman" w:hAnsi="Times New Roman" w:cs="Times New Roman"/>
          <w:sz w:val="20"/>
          <w:szCs w:val="20"/>
        </w:rPr>
      </w:pPr>
    </w:p>
    <w:p w:rsidR="00487228" w:rsidRDefault="00487228" w:rsidP="005A30AC">
      <w:pPr>
        <w:tabs>
          <w:tab w:val="left" w:pos="2595"/>
        </w:tabs>
        <w:spacing w:after="0" w:line="252" w:lineRule="auto"/>
        <w:jc w:val="both"/>
        <w:rPr>
          <w:rFonts w:ascii="Times New Roman" w:hAnsi="Times New Roman" w:cs="Times New Roman"/>
          <w:sz w:val="20"/>
        </w:rPr>
      </w:pPr>
      <w:r w:rsidRPr="00211DC2">
        <w:rPr>
          <w:rFonts w:ascii="Times New Roman" w:hAnsi="Times New Roman" w:cs="Times New Roman"/>
          <w:sz w:val="20"/>
        </w:rPr>
        <w:t>If you are using Word, use either the Microsoft Equation Editor or the MathType add-on (http://www.mathtype.com) for equations in your paper (Insert | Object | Create New | Microsoft Equation or MathType Equation). “Float over text” should not be selected.</w:t>
      </w:r>
    </w:p>
    <w:p w:rsidR="003C3F9E" w:rsidRPr="00211DC2" w:rsidRDefault="003C3F9E" w:rsidP="00ED3945">
      <w:pPr>
        <w:tabs>
          <w:tab w:val="left" w:pos="2595"/>
        </w:tabs>
        <w:spacing w:after="0" w:line="252" w:lineRule="auto"/>
        <w:ind w:firstLine="180"/>
        <w:jc w:val="both"/>
        <w:rPr>
          <w:rFonts w:ascii="Times New Roman" w:hAnsi="Times New Roman" w:cs="Times New Roman"/>
          <w:sz w:val="20"/>
        </w:rPr>
      </w:pPr>
    </w:p>
    <w:p w:rsidR="00487228" w:rsidRDefault="00487228" w:rsidP="003C3F9E">
      <w:pPr>
        <w:pStyle w:val="ListParagraph"/>
        <w:numPr>
          <w:ilvl w:val="0"/>
          <w:numId w:val="14"/>
        </w:numPr>
        <w:tabs>
          <w:tab w:val="left" w:pos="2595"/>
        </w:tabs>
        <w:spacing w:line="252" w:lineRule="auto"/>
        <w:ind w:left="90" w:hanging="90"/>
        <w:rPr>
          <w:rFonts w:ascii="Times New Roman" w:hAnsi="Times New Roman" w:cs="Times New Roman"/>
          <w:b/>
          <w:sz w:val="20"/>
        </w:rPr>
      </w:pPr>
      <w:r w:rsidRPr="00211DC2">
        <w:rPr>
          <w:rFonts w:ascii="Times New Roman" w:hAnsi="Times New Roman" w:cs="Times New Roman"/>
          <w:b/>
          <w:sz w:val="20"/>
        </w:rPr>
        <w:t>PREPARE YOUR PAPER BEFORE STYLING</w:t>
      </w:r>
    </w:p>
    <w:p w:rsidR="003C3F9E" w:rsidRPr="003C3F9E" w:rsidRDefault="003C3F9E" w:rsidP="003C3F9E">
      <w:pPr>
        <w:tabs>
          <w:tab w:val="left" w:pos="2595"/>
        </w:tabs>
        <w:spacing w:after="0" w:line="252" w:lineRule="auto"/>
        <w:rPr>
          <w:rFonts w:ascii="Times New Roman" w:hAnsi="Times New Roman" w:cs="Times New Roman"/>
          <w:b/>
          <w:sz w:val="20"/>
        </w:rPr>
      </w:pPr>
    </w:p>
    <w:p w:rsidR="00487228" w:rsidRPr="00D7522C" w:rsidRDefault="00487228" w:rsidP="005A30AC">
      <w:pPr>
        <w:pStyle w:val="Text"/>
        <w:ind w:firstLine="0"/>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rsidR="00487228" w:rsidRDefault="00487228" w:rsidP="00487228">
      <w:pPr>
        <w:pStyle w:val="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E04832">
        <w:rPr>
          <w:b/>
          <w:i w:val="0"/>
        </w:rPr>
        <w:t>Abbreviations and Acronyms</w:t>
      </w:r>
    </w:p>
    <w:p w:rsidR="00487228" w:rsidRDefault="00487228" w:rsidP="00270164">
      <w:pPr>
        <w:pStyle w:val="Text"/>
        <w:ind w:firstLine="0"/>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057388">
        <w:rPr>
          <w:b/>
          <w:i w:val="0"/>
        </w:rPr>
        <w:t>Equations</w:t>
      </w:r>
    </w:p>
    <w:p w:rsidR="00487228" w:rsidRPr="005B520E" w:rsidRDefault="00487228" w:rsidP="00270164">
      <w:pPr>
        <w:pStyle w:val="Text"/>
        <w:ind w:firstLine="0"/>
      </w:pPr>
      <w:r w:rsidRPr="005B520E">
        <w:t>The equations are an exception to the prescribed pacifications of this template. You will need to determine whether or not your equation should be typed using either the Times New Roman or the Symbol font (please no other font). To create multileveled equations, it may be necessary to treat the</w:t>
      </w:r>
      <w:r>
        <w:t xml:space="preserve"> </w:t>
      </w:r>
      <w:r w:rsidRPr="005B520E">
        <w:t>equation as a graphic and insert it into the text after your paper is styled.</w:t>
      </w:r>
    </w:p>
    <w:p w:rsidR="00487228" w:rsidRPr="00362135" w:rsidRDefault="00487228" w:rsidP="00270164">
      <w:pPr>
        <w:pStyle w:val="Text"/>
        <w:ind w:firstLine="0"/>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t>:</w:t>
      </w:r>
    </w:p>
    <w:p w:rsidR="00487228" w:rsidRPr="005B520E" w:rsidRDefault="00487228" w:rsidP="00487228">
      <w:pPr>
        <w:pStyle w:val="equation"/>
        <w:spacing w:before="0" w:after="0" w:line="252" w:lineRule="auto"/>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487228" w:rsidRPr="00362135" w:rsidRDefault="00487228" w:rsidP="00270164">
      <w:pPr>
        <w:pStyle w:val="BodyText"/>
        <w:spacing w:line="252" w:lineRule="auto"/>
        <w:jc w:val="both"/>
        <w:rPr>
          <w:sz w:val="20"/>
        </w:rPr>
      </w:pPr>
      <w:r w:rsidRPr="00362135">
        <w:rPr>
          <w:sz w:val="20"/>
        </w:rPr>
        <w:t>Note that the equation is centered using a center tab stop. Be sure that the symbols in your equation have been defined before or immediately following the equation. Use “(1)”, not “Eq. (1)” or “equation (1)”, except at the beginning of a sentence: “Equation (1) is . . .”</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D7211D">
        <w:rPr>
          <w:b/>
          <w:i w:val="0"/>
        </w:rPr>
        <w:t>Figures and Tables</w:t>
      </w:r>
    </w:p>
    <w:p w:rsidR="00487228" w:rsidRDefault="00487228" w:rsidP="00270164">
      <w:pPr>
        <w:pStyle w:val="Text"/>
        <w:ind w:firstLine="0"/>
      </w:pPr>
      <w:r w:rsidRPr="00D7211D">
        <w:rPr>
          <w:i/>
          <w:iCs/>
        </w:rPr>
        <w:t>Positioning Figures and Tables:</w:t>
      </w:r>
      <w:r w:rsidRPr="005B520E">
        <w:t xml:space="preserve"> </w:t>
      </w:r>
      <w:r w:rsidRPr="00FA4C32">
        <w:t xml:space="preserve">Place figures and tables </w:t>
      </w:r>
      <w:r w:rsidRPr="00FA4C32">
        <w:lastRenderedPageBreak/>
        <w:t>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50B54" w:rsidRDefault="00650B54" w:rsidP="00650B54">
      <w:pPr>
        <w:pStyle w:val="Text"/>
        <w:ind w:firstLine="0"/>
      </w:pPr>
    </w:p>
    <w:p w:rsidR="00487228" w:rsidRDefault="00487228" w:rsidP="00650B54">
      <w:pPr>
        <w:pStyle w:val="Text"/>
        <w:ind w:firstLine="0"/>
      </w:pPr>
      <w:r w:rsidRPr="00650B54">
        <w:t>Table  1.  Name of the Table that justify the values</w:t>
      </w:r>
    </w:p>
    <w:p w:rsidR="00650B54" w:rsidRPr="004C0E01" w:rsidRDefault="00650B54" w:rsidP="00650B54">
      <w:pPr>
        <w:tabs>
          <w:tab w:val="left" w:pos="0"/>
        </w:tabs>
        <w:spacing w:after="0"/>
        <w:jc w:val="center"/>
        <w:rPr>
          <w:rFonts w:ascii="Times New Roman" w:hAnsi="Times New Roman" w:cs="Times New Roman"/>
          <w:sz w:val="20"/>
          <w:szCs w:val="20"/>
        </w:rPr>
      </w:pPr>
      <w:r w:rsidRPr="00351161">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Tables, Figures: Use Proper Heading</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and give citation as 1,2,3 etc</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w:t>
      </w:r>
    </w:p>
    <w:p w:rsidR="00650B54" w:rsidRPr="00650B54" w:rsidRDefault="00650B54" w:rsidP="00C8766F">
      <w:pPr>
        <w:pStyle w:val="Text"/>
        <w:spacing w:before="120"/>
        <w:ind w:firstLine="0"/>
      </w:pPr>
    </w:p>
    <w:tbl>
      <w:tblPr>
        <w:tblW w:w="45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9"/>
        <w:gridCol w:w="2174"/>
        <w:gridCol w:w="836"/>
        <w:gridCol w:w="836"/>
      </w:tblGrid>
      <w:tr w:rsidR="00487228" w:rsidTr="00EA07B0">
        <w:trPr>
          <w:cantSplit/>
          <w:trHeight w:val="244"/>
          <w:tblHeader/>
          <w:jc w:val="center"/>
        </w:trPr>
        <w:tc>
          <w:tcPr>
            <w:tcW w:w="669" w:type="dxa"/>
            <w:vMerge w:val="restart"/>
            <w:vAlign w:val="center"/>
          </w:tcPr>
          <w:p w:rsidR="00487228" w:rsidRDefault="00487228" w:rsidP="00C8766F">
            <w:pPr>
              <w:pStyle w:val="tablecolhead"/>
              <w:spacing w:after="120" w:line="252" w:lineRule="auto"/>
            </w:pPr>
            <w:r>
              <w:t>Table Head</w:t>
            </w:r>
          </w:p>
        </w:tc>
        <w:tc>
          <w:tcPr>
            <w:tcW w:w="3846" w:type="dxa"/>
            <w:gridSpan w:val="3"/>
            <w:vAlign w:val="center"/>
          </w:tcPr>
          <w:p w:rsidR="00487228" w:rsidRDefault="00487228" w:rsidP="00C8766F">
            <w:pPr>
              <w:pStyle w:val="tablecolhead"/>
              <w:spacing w:after="120" w:line="252" w:lineRule="auto"/>
            </w:pPr>
            <w:r>
              <w:t>Table Column Head</w:t>
            </w:r>
          </w:p>
        </w:tc>
      </w:tr>
      <w:tr w:rsidR="00487228" w:rsidTr="00EA07B0">
        <w:trPr>
          <w:cantSplit/>
          <w:trHeight w:val="244"/>
          <w:tblHeader/>
          <w:jc w:val="center"/>
        </w:trPr>
        <w:tc>
          <w:tcPr>
            <w:tcW w:w="669" w:type="dxa"/>
            <w:vMerge/>
          </w:tcPr>
          <w:p w:rsidR="00487228" w:rsidRDefault="00487228" w:rsidP="00C8766F">
            <w:pPr>
              <w:spacing w:after="120" w:line="252" w:lineRule="auto"/>
              <w:rPr>
                <w:sz w:val="16"/>
                <w:szCs w:val="16"/>
              </w:rPr>
            </w:pPr>
          </w:p>
        </w:tc>
        <w:tc>
          <w:tcPr>
            <w:tcW w:w="2174" w:type="dxa"/>
            <w:vAlign w:val="center"/>
          </w:tcPr>
          <w:p w:rsidR="00487228" w:rsidRDefault="00487228" w:rsidP="00C8766F">
            <w:pPr>
              <w:pStyle w:val="tablecolsubhead"/>
              <w:spacing w:after="120" w:line="252" w:lineRule="auto"/>
            </w:pPr>
            <w:r>
              <w:t>Table column subhead</w:t>
            </w:r>
          </w:p>
        </w:tc>
        <w:tc>
          <w:tcPr>
            <w:tcW w:w="836" w:type="dxa"/>
            <w:vAlign w:val="center"/>
          </w:tcPr>
          <w:p w:rsidR="00487228" w:rsidRDefault="00487228" w:rsidP="00C8766F">
            <w:pPr>
              <w:pStyle w:val="tablecolsubhead"/>
              <w:spacing w:after="120" w:line="252" w:lineRule="auto"/>
            </w:pPr>
            <w:r>
              <w:t>Subhead</w:t>
            </w:r>
          </w:p>
        </w:tc>
        <w:tc>
          <w:tcPr>
            <w:tcW w:w="836" w:type="dxa"/>
            <w:vAlign w:val="center"/>
          </w:tcPr>
          <w:p w:rsidR="00487228" w:rsidRDefault="00487228" w:rsidP="00C8766F">
            <w:pPr>
              <w:pStyle w:val="tablecolsubhead"/>
              <w:spacing w:after="120" w:line="252" w:lineRule="auto"/>
            </w:pPr>
            <w:r>
              <w:t>Subhead</w:t>
            </w:r>
          </w:p>
        </w:tc>
      </w:tr>
      <w:tr w:rsidR="00487228" w:rsidTr="00EA07B0">
        <w:trPr>
          <w:trHeight w:val="326"/>
          <w:jc w:val="center"/>
        </w:trPr>
        <w:tc>
          <w:tcPr>
            <w:tcW w:w="669" w:type="dxa"/>
            <w:vAlign w:val="center"/>
          </w:tcPr>
          <w:p w:rsidR="00487228" w:rsidRDefault="00487228" w:rsidP="00C8766F">
            <w:pPr>
              <w:pStyle w:val="tablecopy"/>
              <w:spacing w:after="120" w:line="252" w:lineRule="auto"/>
              <w:rPr>
                <w:sz w:val="8"/>
                <w:szCs w:val="8"/>
              </w:rPr>
            </w:pPr>
            <w:r>
              <w:t>copy</w:t>
            </w:r>
          </w:p>
        </w:tc>
        <w:tc>
          <w:tcPr>
            <w:tcW w:w="2174" w:type="dxa"/>
            <w:vAlign w:val="center"/>
          </w:tcPr>
          <w:p w:rsidR="00487228" w:rsidRDefault="00487228" w:rsidP="00C8766F">
            <w:pPr>
              <w:pStyle w:val="tablecopy"/>
              <w:spacing w:after="120" w:line="252" w:lineRule="auto"/>
            </w:pPr>
            <w:r>
              <w:t>More table copy</w:t>
            </w:r>
            <w:r>
              <w:rPr>
                <w:vertAlign w:val="superscript"/>
              </w:rPr>
              <w:t>a</w:t>
            </w:r>
          </w:p>
        </w:tc>
        <w:tc>
          <w:tcPr>
            <w:tcW w:w="836" w:type="dxa"/>
            <w:vAlign w:val="center"/>
          </w:tcPr>
          <w:p w:rsidR="00487228" w:rsidRDefault="00487228" w:rsidP="00C8766F">
            <w:pPr>
              <w:spacing w:after="120" w:line="252" w:lineRule="auto"/>
              <w:rPr>
                <w:sz w:val="16"/>
                <w:szCs w:val="16"/>
              </w:rPr>
            </w:pPr>
          </w:p>
        </w:tc>
        <w:tc>
          <w:tcPr>
            <w:tcW w:w="836" w:type="dxa"/>
            <w:vAlign w:val="center"/>
          </w:tcPr>
          <w:p w:rsidR="00487228" w:rsidRDefault="00487228" w:rsidP="00C8766F">
            <w:pPr>
              <w:spacing w:after="120" w:line="252" w:lineRule="auto"/>
              <w:rPr>
                <w:sz w:val="16"/>
                <w:szCs w:val="16"/>
              </w:rPr>
            </w:pPr>
          </w:p>
        </w:tc>
      </w:tr>
    </w:tbl>
    <w:p w:rsidR="00FC035E" w:rsidRDefault="00FC035E" w:rsidP="00270164">
      <w:pPr>
        <w:pStyle w:val="tablefootnote"/>
        <w:numPr>
          <w:ilvl w:val="0"/>
          <w:numId w:val="0"/>
        </w:numPr>
        <w:spacing w:before="0" w:after="0" w:line="252" w:lineRule="auto"/>
        <w:jc w:val="both"/>
        <w:rPr>
          <w:sz w:val="20"/>
        </w:rPr>
      </w:pPr>
    </w:p>
    <w:p w:rsidR="00487228" w:rsidRDefault="00487228" w:rsidP="00270164">
      <w:pPr>
        <w:pStyle w:val="tablefootnote"/>
        <w:numPr>
          <w:ilvl w:val="0"/>
          <w:numId w:val="0"/>
        </w:numPr>
        <w:spacing w:before="0" w:after="0" w:line="252" w:lineRule="auto"/>
        <w:jc w:val="both"/>
      </w:pPr>
      <w:r w:rsidRPr="004E0B32">
        <w:rPr>
          <w:sz w:val="20"/>
        </w:rPr>
        <w:t>The figure, graph, chart can be written as per given below schedule</w:t>
      </w:r>
      <w:r>
        <w:t>.</w:t>
      </w:r>
    </w:p>
    <w:p w:rsidR="00487228" w:rsidRDefault="00487228" w:rsidP="00487228">
      <w:pPr>
        <w:pStyle w:val="tablefootnote"/>
        <w:numPr>
          <w:ilvl w:val="0"/>
          <w:numId w:val="0"/>
        </w:numPr>
        <w:spacing w:before="0" w:after="0" w:line="252" w:lineRule="auto"/>
        <w:jc w:val="both"/>
      </w:pPr>
    </w:p>
    <w:p w:rsidR="00487228" w:rsidRPr="005B520E" w:rsidRDefault="00487228" w:rsidP="00C8766F">
      <w:pPr>
        <w:pStyle w:val="Text"/>
        <w:spacing w:before="120"/>
        <w:ind w:firstLine="0"/>
      </w:pPr>
      <w:r>
        <w:rPr>
          <w:noProof/>
        </w:rPr>
        <w:drawing>
          <wp:inline distT="0" distB="0" distL="0" distR="0">
            <wp:extent cx="2948940" cy="2001633"/>
            <wp:effectExtent l="0" t="0" r="381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9D9" w:rsidRDefault="003119D9" w:rsidP="003119D9">
      <w:pPr>
        <w:pStyle w:val="figurecaption"/>
        <w:numPr>
          <w:ilvl w:val="0"/>
          <w:numId w:val="0"/>
        </w:numPr>
        <w:spacing w:before="0" w:after="0" w:line="252" w:lineRule="auto"/>
        <w:jc w:val="center"/>
        <w:rPr>
          <w:sz w:val="20"/>
          <w:szCs w:val="20"/>
        </w:rPr>
      </w:pPr>
    </w:p>
    <w:p w:rsidR="00487228" w:rsidRDefault="00487228" w:rsidP="003119D9">
      <w:pPr>
        <w:pStyle w:val="figurecaption"/>
        <w:numPr>
          <w:ilvl w:val="0"/>
          <w:numId w:val="0"/>
        </w:numPr>
        <w:spacing w:before="0" w:after="0" w:line="252" w:lineRule="auto"/>
        <w:jc w:val="center"/>
        <w:rPr>
          <w:iCs/>
          <w:sz w:val="20"/>
          <w:szCs w:val="20"/>
        </w:rPr>
      </w:pPr>
      <w:r w:rsidRPr="00561011">
        <w:rPr>
          <w:sz w:val="20"/>
          <w:szCs w:val="20"/>
        </w:rPr>
        <w:t xml:space="preserve">Figure 1. Example of a figure caption. </w:t>
      </w:r>
      <w:r w:rsidRPr="00561011">
        <w:rPr>
          <w:iCs/>
          <w:sz w:val="20"/>
          <w:szCs w:val="20"/>
        </w:rPr>
        <w:t>(</w:t>
      </w:r>
      <w:r w:rsidRPr="00561011">
        <w:rPr>
          <w:i/>
          <w:iCs/>
          <w:sz w:val="20"/>
          <w:szCs w:val="20"/>
        </w:rPr>
        <w:t>figure caption</w:t>
      </w:r>
      <w:r w:rsidRPr="00561011">
        <w:rPr>
          <w:iCs/>
          <w:sz w:val="20"/>
          <w:szCs w:val="20"/>
        </w:rPr>
        <w:t>)</w:t>
      </w:r>
    </w:p>
    <w:p w:rsidR="003119D9" w:rsidRPr="00561011" w:rsidRDefault="003119D9" w:rsidP="003119D9">
      <w:pPr>
        <w:pStyle w:val="figurecaption"/>
        <w:numPr>
          <w:ilvl w:val="0"/>
          <w:numId w:val="0"/>
        </w:numPr>
        <w:spacing w:before="0" w:after="0" w:line="252" w:lineRule="auto"/>
        <w:jc w:val="center"/>
        <w:rPr>
          <w:sz w:val="20"/>
          <w:szCs w:val="20"/>
        </w:rPr>
      </w:pPr>
    </w:p>
    <w:p w:rsidR="00487228" w:rsidRPr="003119D9" w:rsidRDefault="00487228" w:rsidP="003119D9">
      <w:pPr>
        <w:pStyle w:val="ListParagraph"/>
        <w:numPr>
          <w:ilvl w:val="0"/>
          <w:numId w:val="14"/>
        </w:numPr>
        <w:tabs>
          <w:tab w:val="left" w:pos="2595"/>
        </w:tabs>
        <w:spacing w:line="252" w:lineRule="auto"/>
        <w:ind w:left="90" w:hanging="90"/>
        <w:rPr>
          <w:rFonts w:ascii="Times New Roman" w:hAnsi="Times New Roman" w:cs="Times New Roman"/>
          <w:sz w:val="20"/>
        </w:rPr>
      </w:pPr>
      <w:r w:rsidRPr="00EE58F3">
        <w:rPr>
          <w:rFonts w:ascii="Times New Roman" w:hAnsi="Times New Roman" w:cs="Times New Roman"/>
          <w:b/>
          <w:sz w:val="20"/>
        </w:rPr>
        <w:t>HELPFUL HINTS</w:t>
      </w:r>
    </w:p>
    <w:p w:rsidR="003119D9" w:rsidRPr="003119D9" w:rsidRDefault="003119D9" w:rsidP="003119D9">
      <w:pPr>
        <w:tabs>
          <w:tab w:val="left" w:pos="2595"/>
        </w:tabs>
        <w:spacing w:after="0" w:line="252" w:lineRule="auto"/>
        <w:rPr>
          <w:rFonts w:ascii="Times New Roman" w:hAnsi="Times New Roman" w:cs="Times New Roman"/>
          <w:sz w:val="20"/>
        </w:rPr>
      </w:pPr>
    </w:p>
    <w:p w:rsidR="00487228" w:rsidRPr="00B921A8" w:rsidRDefault="00487228" w:rsidP="0094282A">
      <w:pPr>
        <w:pStyle w:val="Heading2"/>
        <w:numPr>
          <w:ilvl w:val="0"/>
          <w:numId w:val="17"/>
        </w:numPr>
        <w:tabs>
          <w:tab w:val="clear" w:pos="144"/>
        </w:tabs>
        <w:autoSpaceDE w:val="0"/>
        <w:autoSpaceDN w:val="0"/>
        <w:spacing w:before="0" w:after="120" w:line="252" w:lineRule="auto"/>
        <w:ind w:left="360"/>
        <w:rPr>
          <w:b/>
          <w:i w:val="0"/>
        </w:rPr>
      </w:pPr>
      <w:r w:rsidRPr="00B921A8">
        <w:rPr>
          <w:b/>
          <w:i w:val="0"/>
        </w:rPr>
        <w:t>Figures and Tables</w:t>
      </w:r>
    </w:p>
    <w:p w:rsidR="00487228" w:rsidRDefault="00487228" w:rsidP="00270164">
      <w:pPr>
        <w:pStyle w:val="Text"/>
        <w:ind w:firstLine="0"/>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00A3448B">
        <w:t>Use “Figure</w:t>
      </w:r>
      <w:r w:rsidRPr="005018ED">
        <w:t xml:space="preserve">” even at the beginning of a sentence. Do not abbreviate “Table.” Include a note with your final paper indicating that you request color printing. </w:t>
      </w:r>
    </w:p>
    <w:p w:rsidR="00487228" w:rsidRDefault="00487228" w:rsidP="00270164">
      <w:pPr>
        <w:pStyle w:val="Text"/>
        <w:ind w:firstLine="0"/>
      </w:pPr>
      <w:r>
        <w:t>Authors can use any n</w:t>
      </w:r>
      <w:r w:rsidR="007A6D09">
        <w:t xml:space="preserve">umber of color diagram, chart, </w:t>
      </w:r>
      <w:r>
        <w:t>picture, screenshots, and any snap which is required for the research of the title</w:t>
      </w:r>
      <w:r w:rsidR="00B77FFC">
        <w:t>.</w:t>
      </w:r>
    </w:p>
    <w:p w:rsidR="00A3448B" w:rsidRDefault="00A3448B" w:rsidP="00ED3945">
      <w:pPr>
        <w:pStyle w:val="Text"/>
        <w:ind w:firstLine="180"/>
        <w:sectPr w:rsidR="00A3448B" w:rsidSect="000F0025">
          <w:type w:val="continuous"/>
          <w:pgSz w:w="11907" w:h="16839" w:code="9"/>
          <w:pgMar w:top="1440" w:right="1080" w:bottom="1440" w:left="1080" w:header="432" w:footer="432" w:gutter="0"/>
          <w:paperSrc w:first="15" w:other="15"/>
          <w:cols w:num="2" w:space="432"/>
          <w:docGrid w:linePitch="360"/>
        </w:sectPr>
      </w:pPr>
    </w:p>
    <w:p w:rsidR="00487228" w:rsidRPr="005018ED" w:rsidRDefault="00487228" w:rsidP="00270164">
      <w:pPr>
        <w:pStyle w:val="Text"/>
        <w:ind w:firstLine="0"/>
      </w:pPr>
      <w:r w:rsidRPr="005018ED">
        <w:lastRenderedPageBreak/>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667207291" r:id="rId16"/>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87228" w:rsidRPr="005018ED" w:rsidRDefault="00487228" w:rsidP="00487228">
      <w:pPr>
        <w:pStyle w:val="Text"/>
        <w:ind w:firstLine="0"/>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12 point type.</w:t>
      </w:r>
    </w:p>
    <w:p w:rsidR="00487228" w:rsidRPr="00C812C0" w:rsidRDefault="00487228" w:rsidP="0094282A">
      <w:pPr>
        <w:pStyle w:val="Heading2"/>
        <w:numPr>
          <w:ilvl w:val="0"/>
          <w:numId w:val="17"/>
        </w:numPr>
        <w:tabs>
          <w:tab w:val="clear" w:pos="144"/>
        </w:tabs>
        <w:autoSpaceDE w:val="0"/>
        <w:autoSpaceDN w:val="0"/>
        <w:spacing w:after="120" w:line="252" w:lineRule="auto"/>
        <w:ind w:left="360"/>
        <w:rPr>
          <w:b/>
          <w:i w:val="0"/>
        </w:rPr>
      </w:pPr>
      <w:r w:rsidRPr="00C812C0">
        <w:rPr>
          <w:b/>
          <w:i w:val="0"/>
        </w:rPr>
        <w:t>References</w:t>
      </w:r>
    </w:p>
    <w:p w:rsidR="00487228" w:rsidRDefault="00487228" w:rsidP="00270164">
      <w:pPr>
        <w:pStyle w:val="Text"/>
        <w:ind w:firstLine="0"/>
      </w:pPr>
      <w:r w:rsidRPr="005018ED">
        <w:t>Number citations con</w:t>
      </w:r>
      <w:r w:rsidR="0076195A">
        <w:t>secutively in square brackets</w:t>
      </w:r>
      <w:r w:rsidRPr="005018ED">
        <w:t>. The sentence punctuation follows the brackets [2]. Multiple references [2], [3] are each numbered with separate brackets [1]–[3]. When citing a section in a book, please give the relevant page numbers [2]. In sentences, refer simply to the reference number, as in [3]. 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87228" w:rsidRPr="00D87AFF"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Abbreviations and Acronyms</w:t>
      </w:r>
    </w:p>
    <w:p w:rsidR="00487228" w:rsidRPr="005018ED" w:rsidRDefault="00487228" w:rsidP="00270164">
      <w:pPr>
        <w:pStyle w:val="Text"/>
        <w:ind w:firstLine="0"/>
      </w:pPr>
      <w:r>
        <w:t xml:space="preserve">Define </w:t>
      </w:r>
      <w:r w:rsidRPr="005018ED">
        <w:t>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t>Journal Name</w:t>
      </w:r>
      <w:r w:rsidRPr="005018ED">
        <w:t>” in the title of this article).</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Equations</w:t>
      </w:r>
    </w:p>
    <w:p w:rsidR="00487228" w:rsidRPr="005018ED" w:rsidRDefault="00487228" w:rsidP="00270164">
      <w:pPr>
        <w:pStyle w:val="Text"/>
        <w:ind w:firstLine="0"/>
      </w:pPr>
      <w:r w:rsidRPr="005018E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487228" w:rsidRPr="00362135" w:rsidRDefault="00487228" w:rsidP="00487228">
      <w:pPr>
        <w:spacing w:after="0" w:line="252" w:lineRule="auto"/>
      </w:pPr>
      <w:r w:rsidRPr="005018ED">
        <w:rPr>
          <w:position w:val="-50"/>
        </w:rPr>
        <w:object w:dxaOrig="4940" w:dyaOrig="1120">
          <v:shape id="_x0000_i1026" type="#_x0000_t75" style="width:198.75pt;height:45.75pt" o:ole="" fillcolor="window">
            <v:imagedata r:id="rId17" o:title=""/>
          </v:shape>
          <o:OLEObject Type="Embed" ProgID="Equation.3" ShapeID="_x0000_i1026" DrawAspect="Content" ObjectID="_1667207292" r:id="rId18"/>
        </w:object>
      </w:r>
      <w:r>
        <w:t xml:space="preserve">    </w:t>
      </w:r>
      <w:r w:rsidRPr="00C812C0">
        <w:t>(1)</w:t>
      </w:r>
    </w:p>
    <w:p w:rsidR="00487228" w:rsidRPr="005018ED" w:rsidRDefault="00487228" w:rsidP="00270164">
      <w:pPr>
        <w:pStyle w:val="Text"/>
        <w:ind w:firstLine="0"/>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 .”</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Other Recommendations</w:t>
      </w:r>
    </w:p>
    <w:p w:rsidR="00487228" w:rsidRPr="005018ED" w:rsidRDefault="00487228" w:rsidP="00270164">
      <w:pPr>
        <w:pStyle w:val="Text"/>
        <w:ind w:firstLine="0"/>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(Capitalize only the first word in a paper title, except for proper nouns and element symbols. For papers published in translation journals, please give the English citation first, followed by the original foreign-language citation [8].</w:t>
      </w:r>
    </w:p>
    <w:p w:rsidR="00487228" w:rsidRPr="005018ED" w:rsidRDefault="00487228" w:rsidP="00ED3945">
      <w:pPr>
        <w:pStyle w:val="Text"/>
        <w:ind w:firstLine="180"/>
      </w:pPr>
      <w:r w:rsidRPr="005018ED">
        <w:t>1), we calculated the potential.”</w:t>
      </w:r>
    </w:p>
    <w:p w:rsidR="00487228" w:rsidRDefault="00487228" w:rsidP="00270164">
      <w:pPr>
        <w:pStyle w:val="Text"/>
        <w:tabs>
          <w:tab w:val="left" w:pos="450"/>
        </w:tabs>
        <w:ind w:firstLine="0"/>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“webers per square meter,” not “webers/m</w:t>
      </w:r>
      <w:r w:rsidRPr="005018ED">
        <w:rPr>
          <w:vertAlign w:val="superscript"/>
        </w:rPr>
        <w:t>2</w:t>
      </w:r>
      <w:r w:rsidRPr="005018ED">
        <w:t>.” When expressing a range of values, write “7 to 9” or “7-9,” not</w:t>
      </w:r>
      <w:r>
        <w:t xml:space="preserve"> </w:t>
      </w:r>
      <w:r w:rsidRPr="005018ED">
        <w:t>“7~9.”</w:t>
      </w:r>
    </w:p>
    <w:p w:rsidR="00B74D88" w:rsidRDefault="00B74D88" w:rsidP="00270164">
      <w:pPr>
        <w:pStyle w:val="Text"/>
        <w:tabs>
          <w:tab w:val="left" w:pos="450"/>
        </w:tabs>
        <w:ind w:firstLine="0"/>
      </w:pPr>
    </w:p>
    <w:p w:rsidR="00487228" w:rsidRPr="007F2E3B" w:rsidRDefault="00487228" w:rsidP="00B74D88">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7F2E3B">
        <w:rPr>
          <w:rFonts w:ascii="Times New Roman" w:hAnsi="Times New Roman" w:cs="Times New Roman"/>
          <w:b/>
          <w:sz w:val="20"/>
          <w:szCs w:val="20"/>
        </w:rPr>
        <w:t>RESULT AND DISCUSSION</w:t>
      </w:r>
    </w:p>
    <w:p w:rsidR="00B74D88" w:rsidRPr="00B74D88" w:rsidRDefault="00B74D88" w:rsidP="00B74D88">
      <w:pPr>
        <w:tabs>
          <w:tab w:val="left" w:pos="2595"/>
        </w:tabs>
        <w:spacing w:after="0" w:line="252" w:lineRule="auto"/>
        <w:rPr>
          <w:rFonts w:ascii="Times New Roman" w:hAnsi="Times New Roman" w:cs="Times New Roman"/>
        </w:rPr>
      </w:pPr>
    </w:p>
    <w:p w:rsidR="00487228" w:rsidRPr="00CF18AE" w:rsidRDefault="00487228" w:rsidP="00B74D88">
      <w:pPr>
        <w:spacing w:after="0" w:line="252" w:lineRule="auto"/>
        <w:jc w:val="both"/>
        <w:rPr>
          <w:rFonts w:ascii="Times New Roman" w:hAnsi="Times New Roman" w:cs="Times New Roman"/>
          <w:bCs/>
          <w:sz w:val="20"/>
          <w:szCs w:val="20"/>
        </w:rPr>
      </w:pPr>
      <w:r w:rsidRPr="00CF18AE">
        <w:rPr>
          <w:rFonts w:ascii="Times New Roman" w:hAnsi="Times New Roman" w:cs="Times New Roman"/>
          <w:bCs/>
          <w:sz w:val="20"/>
          <w:szCs w:val="20"/>
          <w:highlight w:val="yellow"/>
        </w:rPr>
        <w:t>(Results and Discussion: 10 pt,</w:t>
      </w:r>
      <w:r w:rsidR="00E51DC4">
        <w:rPr>
          <w:rFonts w:ascii="Times New Roman" w:hAnsi="Times New Roman" w:cs="Times New Roman"/>
          <w:bCs/>
          <w:sz w:val="20"/>
          <w:szCs w:val="20"/>
          <w:highlight w:val="yellow"/>
        </w:rPr>
        <w:t xml:space="preserve"> </w:t>
      </w:r>
      <w:r w:rsidRPr="00CF18AE">
        <w:rPr>
          <w:rFonts w:ascii="Times New Roman" w:hAnsi="Times New Roman" w:cs="Times New Roman"/>
          <w:bCs/>
          <w:sz w:val="20"/>
          <w:szCs w:val="20"/>
          <w:highlight w:val="yellow"/>
        </w:rPr>
        <w:t>Times New Roman , Justified)</w:t>
      </w:r>
    </w:p>
    <w:p w:rsidR="00487228" w:rsidRPr="005018ED" w:rsidRDefault="00487228" w:rsidP="00270164">
      <w:pPr>
        <w:pStyle w:val="Text"/>
        <w:ind w:firstLine="0"/>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w:t>
      </w:r>
      <w:r w:rsidRPr="005018ED">
        <w:t xml:space="preserve">publishes scholarly articles of archival value as well as tutorial expositions and critical reviews of classical subjects and topics of current interest. </w:t>
      </w:r>
    </w:p>
    <w:p w:rsidR="00487228" w:rsidRPr="005018ED" w:rsidRDefault="00487228" w:rsidP="00A94507">
      <w:pPr>
        <w:pStyle w:val="Text"/>
        <w:numPr>
          <w:ilvl w:val="0"/>
          <w:numId w:val="18"/>
        </w:numPr>
      </w:pPr>
      <w:r w:rsidRPr="005018ED">
        <w:t>Authors should consider the following points:</w:t>
      </w:r>
    </w:p>
    <w:p w:rsidR="00487228" w:rsidRPr="005018ED" w:rsidRDefault="00487228" w:rsidP="00A94507">
      <w:pPr>
        <w:pStyle w:val="Text"/>
        <w:ind w:firstLine="0"/>
      </w:pPr>
      <w:r w:rsidRPr="005018ED">
        <w:t xml:space="preserve">Technical papers submitted for publication must advance the state of knowledge and must cite relevant prior work. </w:t>
      </w:r>
    </w:p>
    <w:p w:rsidR="00487228" w:rsidRPr="005018ED" w:rsidRDefault="00487228" w:rsidP="00A94507">
      <w:pPr>
        <w:pStyle w:val="Text"/>
        <w:numPr>
          <w:ilvl w:val="0"/>
          <w:numId w:val="18"/>
        </w:numPr>
        <w:ind w:left="0" w:firstLine="360"/>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87228" w:rsidRPr="005018ED" w:rsidRDefault="00487228" w:rsidP="00A94507">
      <w:pPr>
        <w:pStyle w:val="Text"/>
        <w:numPr>
          <w:ilvl w:val="0"/>
          <w:numId w:val="18"/>
        </w:numPr>
        <w:ind w:left="0" w:firstLine="360"/>
      </w:pPr>
      <w:r w:rsidRPr="005018ED">
        <w:t xml:space="preserve">Authors must convince both peer reviewers and the editors of the scientific and technical merit of a paper; the standards of proof are higher when extraordinary or unexpected results are reported. </w:t>
      </w:r>
    </w:p>
    <w:p w:rsidR="00487228" w:rsidRDefault="00487228" w:rsidP="00A94507">
      <w:pPr>
        <w:pStyle w:val="Text"/>
        <w:numPr>
          <w:ilvl w:val="0"/>
          <w:numId w:val="18"/>
        </w:numPr>
        <w:ind w:left="0" w:firstLine="360"/>
      </w:pPr>
      <w:r w:rsidRPr="005018ED">
        <w:t xml:space="preserve">Because replication is required for scientific progress, papers submitted for publication must provide sufficient information to allow readers to perform similar experiments or calculations and use the reported results. </w:t>
      </w:r>
      <w:r w:rsidRPr="005018ED">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324E44" w:rsidRDefault="00324E44" w:rsidP="00324E44">
      <w:pPr>
        <w:pStyle w:val="Text"/>
        <w:ind w:left="360" w:firstLine="0"/>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324E4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APPENDIX</w:t>
      </w:r>
      <w:r w:rsidR="003A793D">
        <w:rPr>
          <w:rFonts w:ascii="Times New Roman" w:hAnsi="Times New Roman" w:cs="Times New Roman"/>
          <w:b/>
          <w:sz w:val="20"/>
        </w:rPr>
        <w:t xml:space="preserve"> (OPTIONAL)</w:t>
      </w:r>
    </w:p>
    <w:p w:rsidR="00324E44" w:rsidRPr="00D21914" w:rsidRDefault="00324E44" w:rsidP="00324E44">
      <w:pPr>
        <w:spacing w:after="0" w:line="252" w:lineRule="auto"/>
        <w:jc w:val="center"/>
        <w:rPr>
          <w:rFonts w:ascii="Times New Roman" w:hAnsi="Times New Roman" w:cs="Times New Roman"/>
          <w:b/>
          <w:sz w:val="20"/>
        </w:rPr>
      </w:pPr>
    </w:p>
    <w:p w:rsidR="00487228" w:rsidRDefault="00487228" w:rsidP="00270164">
      <w:pPr>
        <w:spacing w:after="0" w:line="252" w:lineRule="auto"/>
        <w:jc w:val="both"/>
        <w:rPr>
          <w:rFonts w:ascii="Times New Roman" w:hAnsi="Times New Roman" w:cs="Times New Roman"/>
          <w:sz w:val="20"/>
        </w:rPr>
      </w:pPr>
      <w:r w:rsidRPr="00D21914">
        <w:rPr>
          <w:rFonts w:ascii="Times New Roman" w:hAnsi="Times New Roman" w:cs="Times New Roman"/>
          <w:sz w:val="20"/>
        </w:rPr>
        <w:t>It is optional. Appendixes, if needed, appear before the acknowledgment.</w:t>
      </w:r>
    </w:p>
    <w:p w:rsidR="002314CF" w:rsidRDefault="002314CF" w:rsidP="00270164">
      <w:pPr>
        <w:spacing w:after="0" w:line="252" w:lineRule="auto"/>
        <w:jc w:val="both"/>
        <w:rPr>
          <w:rFonts w:ascii="Times New Roman" w:hAnsi="Times New Roman" w:cs="Times New Roman"/>
          <w:sz w:val="20"/>
        </w:rPr>
      </w:pPr>
    </w:p>
    <w:p w:rsidR="00487228" w:rsidRDefault="00487228" w:rsidP="002314CF">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 Follow the Reference Format)</w:t>
      </w:r>
    </w:p>
    <w:p w:rsidR="00487228" w:rsidRDefault="00487228" w:rsidP="001966F3">
      <w:pPr>
        <w:numPr>
          <w:ilvl w:val="0"/>
          <w:numId w:val="20"/>
        </w:numPr>
        <w:tabs>
          <w:tab w:val="left" w:pos="360"/>
        </w:tabs>
        <w:autoSpaceDE w:val="0"/>
        <w:autoSpaceDN w:val="0"/>
        <w:spacing w:after="0" w:line="252" w:lineRule="auto"/>
        <w:ind w:left="0" w:firstLine="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1966F3">
      <w:pPr>
        <w:tabs>
          <w:tab w:val="left" w:pos="360"/>
        </w:tabs>
        <w:autoSpaceDE w:val="0"/>
        <w:autoSpaceDN w:val="0"/>
        <w:spacing w:after="0" w:line="252" w:lineRule="auto"/>
        <w:jc w:val="both"/>
        <w:rPr>
          <w:rFonts w:ascii="Times New Roman" w:hAnsi="Times New Roman" w:cs="Times New Roman"/>
          <w:sz w:val="20"/>
          <w:szCs w:val="16"/>
        </w:rPr>
      </w:pPr>
    </w:p>
    <w:p w:rsidR="00487228" w:rsidRDefault="00487228" w:rsidP="001966F3">
      <w:pPr>
        <w:numPr>
          <w:ilvl w:val="0"/>
          <w:numId w:val="20"/>
        </w:numPr>
        <w:tabs>
          <w:tab w:val="left" w:pos="360"/>
        </w:tabs>
        <w:autoSpaceDE w:val="0"/>
        <w:autoSpaceDN w:val="0"/>
        <w:spacing w:after="0" w:line="252" w:lineRule="auto"/>
        <w:ind w:left="0" w:firstLine="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1966F3">
      <w:pPr>
        <w:tabs>
          <w:tab w:val="left" w:pos="360"/>
        </w:tabs>
        <w:autoSpaceDE w:val="0"/>
        <w:autoSpaceDN w:val="0"/>
        <w:spacing w:after="0" w:line="252" w:lineRule="auto"/>
        <w:jc w:val="both"/>
        <w:rPr>
          <w:rFonts w:ascii="Times New Roman" w:hAnsi="Times New Roman" w:cs="Times New Roman"/>
          <w:sz w:val="20"/>
          <w:szCs w:val="16"/>
        </w:rPr>
      </w:pPr>
    </w:p>
    <w:p w:rsidR="00487228" w:rsidRDefault="0072031B" w:rsidP="001966F3">
      <w:pPr>
        <w:numPr>
          <w:ilvl w:val="0"/>
          <w:numId w:val="20"/>
        </w:numPr>
        <w:tabs>
          <w:tab w:val="left" w:pos="360"/>
        </w:tabs>
        <w:autoSpaceDE w:val="0"/>
        <w:autoSpaceDN w:val="0"/>
        <w:spacing w:after="0" w:line="252" w:lineRule="auto"/>
        <w:ind w:left="0" w:firstLine="0"/>
        <w:jc w:val="both"/>
        <w:rPr>
          <w:rFonts w:ascii="Times New Roman" w:hAnsi="Times New Roman" w:cs="Times New Roman"/>
          <w:sz w:val="20"/>
          <w:szCs w:val="16"/>
        </w:rPr>
      </w:pPr>
      <w:r w:rsidRPr="0072031B">
        <w:rPr>
          <w:noProof/>
          <w:sz w:val="16"/>
        </w:rPr>
        <w:pict>
          <v:roundrect id="_x0000_s2052" style="position:absolute;left:0;text-align:left;margin-left:251pt;margin-top:4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r w:rsidR="00487228" w:rsidRPr="00ED3945">
        <w:rPr>
          <w:rFonts w:ascii="Times New Roman" w:hAnsi="Times New Roman" w:cs="Times New Roman"/>
          <w:sz w:val="20"/>
          <w:szCs w:val="16"/>
        </w:rPr>
        <w:t xml:space="preserve">H. Poor, </w:t>
      </w:r>
      <w:r w:rsidR="00487228" w:rsidRPr="00ED3945">
        <w:rPr>
          <w:rFonts w:ascii="Times New Roman" w:hAnsi="Times New Roman" w:cs="Times New Roman"/>
          <w:i/>
          <w:iCs/>
          <w:sz w:val="20"/>
          <w:szCs w:val="16"/>
        </w:rPr>
        <w:t>An Introduction to Signal Detection and Estimation</w:t>
      </w:r>
      <w:r w:rsidR="00487228" w:rsidRPr="00ED3945">
        <w:rPr>
          <w:rFonts w:ascii="Times New Roman" w:hAnsi="Times New Roman" w:cs="Times New Roman"/>
          <w:sz w:val="20"/>
          <w:szCs w:val="16"/>
        </w:rPr>
        <w:t>.   New York: Springer-Verlag, 1985, ch. 4.</w:t>
      </w:r>
    </w:p>
    <w:p w:rsidR="001966F3" w:rsidRPr="00ED3945" w:rsidRDefault="001966F3" w:rsidP="001966F3">
      <w:pPr>
        <w:tabs>
          <w:tab w:val="left" w:pos="360"/>
        </w:tabs>
        <w:autoSpaceDE w:val="0"/>
        <w:autoSpaceDN w:val="0"/>
        <w:spacing w:after="0" w:line="252" w:lineRule="auto"/>
        <w:jc w:val="both"/>
        <w:rPr>
          <w:rFonts w:ascii="Times New Roman" w:hAnsi="Times New Roman" w:cs="Times New Roman"/>
          <w:sz w:val="20"/>
          <w:szCs w:val="16"/>
        </w:rPr>
      </w:pPr>
    </w:p>
    <w:p w:rsidR="00487228" w:rsidRDefault="00487228" w:rsidP="001966F3">
      <w:pPr>
        <w:pStyle w:val="References"/>
        <w:numPr>
          <w:ilvl w:val="0"/>
          <w:numId w:val="20"/>
        </w:numPr>
        <w:tabs>
          <w:tab w:val="left" w:pos="360"/>
        </w:tabs>
        <w:spacing w:line="252" w:lineRule="auto"/>
        <w:ind w:left="0" w:firstLine="0"/>
        <w:rPr>
          <w:sz w:val="20"/>
        </w:rPr>
      </w:pPr>
      <w:r w:rsidRPr="00ED3945">
        <w:rPr>
          <w:sz w:val="20"/>
        </w:rPr>
        <w:t>B. Smith, “An approach to graphs of linear forms (Unpublished work style),” unpublished.</w:t>
      </w:r>
    </w:p>
    <w:p w:rsidR="001966F3" w:rsidRPr="00ED3945" w:rsidRDefault="001966F3" w:rsidP="001966F3">
      <w:pPr>
        <w:pStyle w:val="References"/>
        <w:numPr>
          <w:ilvl w:val="0"/>
          <w:numId w:val="0"/>
        </w:numPr>
        <w:tabs>
          <w:tab w:val="left" w:pos="360"/>
        </w:tabs>
        <w:spacing w:line="252" w:lineRule="auto"/>
        <w:rPr>
          <w:sz w:val="20"/>
        </w:rPr>
      </w:pPr>
    </w:p>
    <w:p w:rsidR="00487228" w:rsidRDefault="00487228" w:rsidP="001966F3">
      <w:pPr>
        <w:numPr>
          <w:ilvl w:val="0"/>
          <w:numId w:val="20"/>
        </w:numPr>
        <w:tabs>
          <w:tab w:val="left" w:pos="360"/>
        </w:tabs>
        <w:autoSpaceDE w:val="0"/>
        <w:autoSpaceDN w:val="0"/>
        <w:spacing w:after="0" w:line="252" w:lineRule="auto"/>
        <w:ind w:left="0" w:firstLine="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2E5913">
      <w:pPr>
        <w:tabs>
          <w:tab w:val="left" w:pos="360"/>
        </w:tabs>
        <w:autoSpaceDE w:val="0"/>
        <w:autoSpaceDN w:val="0"/>
        <w:spacing w:after="0" w:line="252" w:lineRule="auto"/>
        <w:jc w:val="both"/>
        <w:rPr>
          <w:rFonts w:ascii="Times New Roman" w:hAnsi="Times New Roman" w:cs="Times New Roman"/>
          <w:sz w:val="20"/>
          <w:szCs w:val="16"/>
        </w:rPr>
      </w:pPr>
    </w:p>
    <w:p w:rsidR="00487228" w:rsidRDefault="00487228" w:rsidP="001966F3">
      <w:pPr>
        <w:numPr>
          <w:ilvl w:val="0"/>
          <w:numId w:val="20"/>
        </w:numPr>
        <w:tabs>
          <w:tab w:val="left" w:pos="360"/>
        </w:tabs>
        <w:autoSpaceDE w:val="0"/>
        <w:autoSpaceDN w:val="0"/>
        <w:spacing w:after="0" w:line="252" w:lineRule="auto"/>
        <w:ind w:left="0" w:firstLine="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w:t>
      </w:r>
      <w:r w:rsidRPr="00ED3945">
        <w:rPr>
          <w:rFonts w:ascii="Times New Roman" w:hAnsi="Times New Roman" w:cs="Times New Roman"/>
          <w:sz w:val="20"/>
          <w:szCs w:val="16"/>
        </w:rPr>
        <w:lastRenderedPageBreak/>
        <w:t xml:space="preserve">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1966F3">
      <w:pPr>
        <w:pStyle w:val="References"/>
        <w:numPr>
          <w:ilvl w:val="0"/>
          <w:numId w:val="20"/>
        </w:numPr>
        <w:tabs>
          <w:tab w:val="left" w:pos="360"/>
        </w:tabs>
        <w:spacing w:line="252" w:lineRule="auto"/>
        <w:ind w:left="0" w:firstLine="0"/>
        <w:rPr>
          <w:sz w:val="20"/>
        </w:rPr>
      </w:pPr>
      <w:r w:rsidRPr="00ED3945">
        <w:rPr>
          <w:sz w:val="20"/>
        </w:rPr>
        <w:t>C. J. Kaufman, Rocky Mountain Research Lab., Boulder, CO, private communication, May 1995.</w:t>
      </w:r>
    </w:p>
    <w:p w:rsidR="001966F3" w:rsidRPr="00ED3945" w:rsidRDefault="001966F3" w:rsidP="001966F3">
      <w:pPr>
        <w:pStyle w:val="References"/>
        <w:numPr>
          <w:ilvl w:val="0"/>
          <w:numId w:val="0"/>
        </w:numPr>
        <w:tabs>
          <w:tab w:val="left" w:pos="360"/>
        </w:tabs>
        <w:spacing w:line="252" w:lineRule="auto"/>
        <w:rPr>
          <w:sz w:val="20"/>
        </w:rPr>
      </w:pPr>
    </w:p>
    <w:p w:rsidR="00487228" w:rsidRDefault="00487228" w:rsidP="001966F3">
      <w:pPr>
        <w:pStyle w:val="References"/>
        <w:numPr>
          <w:ilvl w:val="0"/>
          <w:numId w:val="20"/>
        </w:numPr>
        <w:tabs>
          <w:tab w:val="left" w:pos="360"/>
        </w:tabs>
        <w:spacing w:line="252" w:lineRule="auto"/>
        <w:ind w:left="0" w:firstLine="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1966F3">
      <w:pPr>
        <w:pStyle w:val="References"/>
        <w:numPr>
          <w:ilvl w:val="0"/>
          <w:numId w:val="0"/>
        </w:numPr>
        <w:tabs>
          <w:tab w:val="left" w:pos="360"/>
        </w:tabs>
        <w:spacing w:line="252" w:lineRule="auto"/>
        <w:rPr>
          <w:sz w:val="20"/>
        </w:rPr>
      </w:pPr>
    </w:p>
    <w:p w:rsidR="00487228" w:rsidRDefault="00487228" w:rsidP="001966F3">
      <w:pPr>
        <w:pStyle w:val="References"/>
        <w:numPr>
          <w:ilvl w:val="0"/>
          <w:numId w:val="20"/>
        </w:numPr>
        <w:tabs>
          <w:tab w:val="left" w:pos="360"/>
        </w:tabs>
        <w:spacing w:line="252" w:lineRule="auto"/>
        <w:ind w:left="0" w:firstLine="0"/>
        <w:rPr>
          <w:sz w:val="20"/>
        </w:rPr>
      </w:pPr>
      <w:r w:rsidRPr="00ED3945">
        <w:rPr>
          <w:sz w:val="20"/>
        </w:rPr>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1966F3">
      <w:pPr>
        <w:pStyle w:val="References"/>
        <w:numPr>
          <w:ilvl w:val="0"/>
          <w:numId w:val="0"/>
        </w:numPr>
        <w:tabs>
          <w:tab w:val="left" w:pos="360"/>
        </w:tabs>
        <w:spacing w:line="252" w:lineRule="auto"/>
        <w:rPr>
          <w:sz w:val="20"/>
        </w:rPr>
      </w:pPr>
    </w:p>
    <w:p w:rsidR="00487228" w:rsidRPr="001966F3" w:rsidRDefault="00487228" w:rsidP="001966F3">
      <w:pPr>
        <w:pStyle w:val="References"/>
        <w:numPr>
          <w:ilvl w:val="0"/>
          <w:numId w:val="20"/>
        </w:numPr>
        <w:tabs>
          <w:tab w:val="left" w:pos="360"/>
        </w:tabs>
        <w:spacing w:line="252" w:lineRule="auto"/>
        <w:ind w:left="0" w:firstLine="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9" w:history="1">
        <w:r w:rsidRPr="00ED3945">
          <w:rPr>
            <w:rStyle w:val="Hyperlink"/>
            <w:sz w:val="20"/>
          </w:rPr>
          <w:t>http://www.(URL)</w:t>
        </w:r>
      </w:hyperlink>
    </w:p>
    <w:p w:rsidR="001966F3" w:rsidRPr="00ED3945" w:rsidRDefault="001966F3" w:rsidP="001966F3">
      <w:pPr>
        <w:pStyle w:val="References"/>
        <w:numPr>
          <w:ilvl w:val="0"/>
          <w:numId w:val="0"/>
        </w:numPr>
        <w:tabs>
          <w:tab w:val="left" w:pos="360"/>
        </w:tabs>
        <w:spacing w:line="252" w:lineRule="auto"/>
        <w:rPr>
          <w:sz w:val="20"/>
        </w:rPr>
      </w:pPr>
    </w:p>
    <w:p w:rsidR="00487228" w:rsidRPr="001966F3" w:rsidRDefault="007B616C" w:rsidP="001966F3">
      <w:pPr>
        <w:pStyle w:val="References"/>
        <w:numPr>
          <w:ilvl w:val="0"/>
          <w:numId w:val="20"/>
        </w:numPr>
        <w:tabs>
          <w:tab w:val="left" w:pos="360"/>
        </w:tabs>
        <w:spacing w:line="252" w:lineRule="auto"/>
        <w:ind w:left="0" w:firstLine="0"/>
        <w:rPr>
          <w:sz w:val="20"/>
        </w:rPr>
      </w:pPr>
      <w:r>
        <w:rPr>
          <w:sz w:val="20"/>
        </w:rPr>
        <w:t xml:space="preserve">   </w:t>
      </w:r>
      <w:r w:rsidR="00487228" w:rsidRPr="00ED3945">
        <w:rPr>
          <w:sz w:val="20"/>
        </w:rPr>
        <w:t xml:space="preserve">J. Jones. (1991, May 10). Networks (2nd ed.) [Online]. Available: </w:t>
      </w:r>
      <w:hyperlink r:id="rId20" w:history="1">
        <w:r w:rsidR="00487228" w:rsidRPr="00ED3945">
          <w:rPr>
            <w:rStyle w:val="Hyperlink"/>
            <w:sz w:val="20"/>
          </w:rPr>
          <w:t>http://www.atm.com</w:t>
        </w:r>
      </w:hyperlink>
    </w:p>
    <w:p w:rsidR="001966F3" w:rsidRPr="00ED3945" w:rsidRDefault="001966F3" w:rsidP="001966F3">
      <w:pPr>
        <w:pStyle w:val="References"/>
        <w:numPr>
          <w:ilvl w:val="0"/>
          <w:numId w:val="0"/>
        </w:numPr>
        <w:tabs>
          <w:tab w:val="left" w:pos="360"/>
        </w:tabs>
        <w:spacing w:line="252" w:lineRule="auto"/>
        <w:rPr>
          <w:sz w:val="20"/>
        </w:rPr>
      </w:pPr>
    </w:p>
    <w:p w:rsidR="00487228" w:rsidRPr="00ED3945" w:rsidRDefault="007B616C" w:rsidP="001966F3">
      <w:pPr>
        <w:pStyle w:val="References"/>
        <w:numPr>
          <w:ilvl w:val="0"/>
          <w:numId w:val="20"/>
        </w:numPr>
        <w:tabs>
          <w:tab w:val="left" w:pos="360"/>
        </w:tabs>
        <w:spacing w:line="252" w:lineRule="auto"/>
        <w:ind w:left="0" w:firstLine="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21"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72031B" w:rsidP="00487228">
      <w:pPr>
        <w:pStyle w:val="FigureCaption0"/>
        <w:spacing w:line="252" w:lineRule="auto"/>
        <w:rPr>
          <w:sz w:val="22"/>
        </w:rPr>
      </w:pPr>
      <w:r w:rsidRPr="0072031B">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72031B" w:rsidP="00487228">
      <w:pPr>
        <w:pStyle w:val="FigureCaption0"/>
        <w:spacing w:line="252" w:lineRule="auto"/>
        <w:rPr>
          <w:b/>
          <w:bCs/>
          <w:sz w:val="18"/>
        </w:rPr>
      </w:pPr>
      <w:r w:rsidRPr="0072031B">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B6A65">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75" w:rsidRDefault="006C1875" w:rsidP="00487228">
      <w:pPr>
        <w:spacing w:after="0" w:line="240" w:lineRule="auto"/>
      </w:pPr>
      <w:r>
        <w:separator/>
      </w:r>
    </w:p>
  </w:endnote>
  <w:endnote w:type="continuationSeparator" w:id="1">
    <w:p w:rsidR="006C1875" w:rsidRDefault="006C1875"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72031B" w:rsidP="00C571A2">
    <w:pPr>
      <w:pStyle w:val="Footer"/>
      <w:jc w:val="center"/>
    </w:pPr>
    <w:r w:rsidRPr="0072031B">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6C1875" w:rsidP="00FE5C14">
                <w:pPr>
                  <w:rPr>
                    <w:i/>
                    <w:sz w:val="16"/>
                    <w:szCs w:val="16"/>
                  </w:rPr>
                </w:pPr>
              </w:p>
            </w:txbxContent>
          </v:textbox>
        </v:shape>
      </w:pict>
    </w:r>
    <w:r w:rsidRPr="0072031B">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72031B">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6C1875" w:rsidP="00FE5C14">
                <w:pPr>
                  <w:rPr>
                    <w:i/>
                    <w:sz w:val="16"/>
                    <w:szCs w:val="16"/>
                  </w:rPr>
                </w:pPr>
              </w:p>
            </w:txbxContent>
          </v:textbox>
        </v:shape>
      </w:pict>
    </w:r>
    <w:r w:rsidRPr="0072031B">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4573C7" w:rsidP="00B113FF">
        <w:pPr>
          <w:pStyle w:val="Footer"/>
        </w:pPr>
        <w:r>
          <w:rPr>
            <w:rFonts w:cstheme="minorHAnsi"/>
          </w:rPr>
          <w:t>Copyright © 202</w:t>
        </w:r>
        <w:r w:rsidR="008919DE">
          <w:rPr>
            <w:rFonts w:cstheme="minorHAnsi"/>
          </w:rPr>
          <w:t>x</w:t>
        </w:r>
        <w:r w:rsidR="008919DE" w:rsidRPr="00FA34B6">
          <w:rPr>
            <w:rFonts w:cstheme="minorHAnsi"/>
          </w:rPr>
          <w:t xml:space="preserve"> Mélange </w:t>
        </w:r>
        <w:r w:rsidR="008919DE">
          <w:rPr>
            <w:rFonts w:cstheme="minorHAnsi"/>
          </w:rPr>
          <w:t>Publications</w:t>
        </w:r>
        <w:r w:rsidR="008919DE">
          <w:t xml:space="preserve">                                                                                                </w:t>
        </w:r>
        <w:r w:rsidR="00B113FF">
          <w:t xml:space="preserve">                         </w:t>
        </w:r>
        <w:fldSimple w:instr=" PAGE   \* MERGEFORMAT ">
          <w:r>
            <w:rPr>
              <w:noProof/>
            </w:rPr>
            <w:t>1</w:t>
          </w:r>
        </w:fldSimple>
      </w:p>
    </w:sdtContent>
  </w:sdt>
  <w:p w:rsidR="000B514D" w:rsidRPr="00FD4F39" w:rsidRDefault="006C1875"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7" w:rsidRDefault="00457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75" w:rsidRDefault="006C1875" w:rsidP="00487228">
      <w:pPr>
        <w:spacing w:after="0" w:line="240" w:lineRule="auto"/>
      </w:pPr>
      <w:r>
        <w:separator/>
      </w:r>
    </w:p>
  </w:footnote>
  <w:footnote w:type="continuationSeparator" w:id="1">
    <w:p w:rsidR="006C1875" w:rsidRDefault="006C1875"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6C1875"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FA" w:rsidRPr="0086745B" w:rsidRDefault="001E6898" w:rsidP="00E6433F">
    <w:pPr>
      <w:pStyle w:val="Header"/>
      <w:tabs>
        <w:tab w:val="clear" w:pos="4680"/>
        <w:tab w:val="clear" w:pos="9360"/>
      </w:tabs>
      <w:spacing w:after="60"/>
      <w:rPr>
        <w:rFonts w:ascii="Gabriola" w:hAnsi="Gabriola"/>
        <w:b/>
        <w:color w:val="0D0D0D"/>
        <w:sz w:val="36"/>
        <w:szCs w:val="36"/>
        <w:shd w:val="clear" w:color="auto" w:fill="FFFFFF"/>
      </w:rPr>
    </w:pPr>
    <w:r w:rsidRPr="001E6898">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-102870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8B2AEE" w:rsidRPr="0086745B">
      <w:rPr>
        <w:rFonts w:ascii="Gabriola" w:hAnsi="Gabriola"/>
        <w:b/>
        <w:color w:val="0D0D0D"/>
        <w:sz w:val="36"/>
        <w:szCs w:val="36"/>
        <w:shd w:val="clear" w:color="auto" w:fill="FFFFFF"/>
      </w:rPr>
      <w:t>Journal of International Business and Management</w:t>
    </w:r>
  </w:p>
  <w:p w:rsidR="00AA18FA" w:rsidRPr="00F34711" w:rsidRDefault="001E6898" w:rsidP="00E10105">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sidR="007E6399">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4573C7">
      <w:rPr>
        <w:rFonts w:ascii="Times New Roman" w:hAnsi="Times New Roman"/>
        <w:i/>
        <w:color w:val="0D0D0D"/>
        <w:sz w:val="20"/>
        <w:szCs w:val="20"/>
        <w:shd w:val="clear" w:color="auto" w:fill="FFFFFF"/>
      </w:rPr>
      <w:t xml:space="preserve"> Issue</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4573C7">
      <w:rPr>
        <w:rFonts w:ascii="Times New Roman" w:hAnsi="Times New Roman"/>
        <w:i/>
        <w:color w:val="0D0D0D"/>
        <w:sz w:val="20"/>
        <w:szCs w:val="20"/>
        <w:shd w:val="clear" w:color="auto" w:fill="FFFFFF"/>
      </w:rPr>
      <w:t xml:space="preserve"> 202</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C7" w:rsidRDefault="00457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B4757"/>
    <w:rsid w:val="001D4E21"/>
    <w:rsid w:val="001E1985"/>
    <w:rsid w:val="001E6898"/>
    <w:rsid w:val="001F3103"/>
    <w:rsid w:val="00206358"/>
    <w:rsid w:val="00215526"/>
    <w:rsid w:val="002314CF"/>
    <w:rsid w:val="00270164"/>
    <w:rsid w:val="00271A1E"/>
    <w:rsid w:val="002A3453"/>
    <w:rsid w:val="002C10CD"/>
    <w:rsid w:val="002D7F9D"/>
    <w:rsid w:val="002E5913"/>
    <w:rsid w:val="002F10C6"/>
    <w:rsid w:val="003119D9"/>
    <w:rsid w:val="00315FD7"/>
    <w:rsid w:val="00324E44"/>
    <w:rsid w:val="00333C7B"/>
    <w:rsid w:val="00394CF6"/>
    <w:rsid w:val="003A793D"/>
    <w:rsid w:val="003B45EE"/>
    <w:rsid w:val="003C3F9E"/>
    <w:rsid w:val="003D1B80"/>
    <w:rsid w:val="003E6161"/>
    <w:rsid w:val="00434C50"/>
    <w:rsid w:val="004573C7"/>
    <w:rsid w:val="00466B3F"/>
    <w:rsid w:val="0047070E"/>
    <w:rsid w:val="0047766C"/>
    <w:rsid w:val="004838EB"/>
    <w:rsid w:val="00487228"/>
    <w:rsid w:val="00497FF4"/>
    <w:rsid w:val="004D0CED"/>
    <w:rsid w:val="004D48D8"/>
    <w:rsid w:val="004E3A43"/>
    <w:rsid w:val="00561011"/>
    <w:rsid w:val="005A30AC"/>
    <w:rsid w:val="005A5914"/>
    <w:rsid w:val="005B3394"/>
    <w:rsid w:val="005C0F5C"/>
    <w:rsid w:val="005C74C5"/>
    <w:rsid w:val="005D78AC"/>
    <w:rsid w:val="005E3DC5"/>
    <w:rsid w:val="00614B58"/>
    <w:rsid w:val="0063542A"/>
    <w:rsid w:val="00640095"/>
    <w:rsid w:val="00650B54"/>
    <w:rsid w:val="0068312A"/>
    <w:rsid w:val="00683DF8"/>
    <w:rsid w:val="006841B6"/>
    <w:rsid w:val="006A1C6C"/>
    <w:rsid w:val="006B6A65"/>
    <w:rsid w:val="006C1875"/>
    <w:rsid w:val="006D2242"/>
    <w:rsid w:val="00700EEE"/>
    <w:rsid w:val="00716291"/>
    <w:rsid w:val="0072031B"/>
    <w:rsid w:val="00720BE7"/>
    <w:rsid w:val="00726BFC"/>
    <w:rsid w:val="007557A8"/>
    <w:rsid w:val="0076195A"/>
    <w:rsid w:val="00762BC4"/>
    <w:rsid w:val="0079573D"/>
    <w:rsid w:val="007A0852"/>
    <w:rsid w:val="007A1F97"/>
    <w:rsid w:val="007A4E0A"/>
    <w:rsid w:val="007A6D09"/>
    <w:rsid w:val="007B616C"/>
    <w:rsid w:val="007E6399"/>
    <w:rsid w:val="007F2E3B"/>
    <w:rsid w:val="00813584"/>
    <w:rsid w:val="00830D91"/>
    <w:rsid w:val="008457D7"/>
    <w:rsid w:val="00860ECC"/>
    <w:rsid w:val="0086745B"/>
    <w:rsid w:val="008916A9"/>
    <w:rsid w:val="008919DE"/>
    <w:rsid w:val="008A751C"/>
    <w:rsid w:val="008B2AEE"/>
    <w:rsid w:val="008B53BE"/>
    <w:rsid w:val="008C3F5A"/>
    <w:rsid w:val="008C4B71"/>
    <w:rsid w:val="008D202F"/>
    <w:rsid w:val="008D41EC"/>
    <w:rsid w:val="008D4419"/>
    <w:rsid w:val="008E1AA8"/>
    <w:rsid w:val="008E629B"/>
    <w:rsid w:val="0092434A"/>
    <w:rsid w:val="0094282A"/>
    <w:rsid w:val="0094571E"/>
    <w:rsid w:val="009A1CC7"/>
    <w:rsid w:val="009F505F"/>
    <w:rsid w:val="00A1245A"/>
    <w:rsid w:val="00A127DA"/>
    <w:rsid w:val="00A1610A"/>
    <w:rsid w:val="00A3448B"/>
    <w:rsid w:val="00A84249"/>
    <w:rsid w:val="00A94507"/>
    <w:rsid w:val="00AA18FA"/>
    <w:rsid w:val="00AC24F2"/>
    <w:rsid w:val="00AC38ED"/>
    <w:rsid w:val="00AD09ED"/>
    <w:rsid w:val="00AD39B3"/>
    <w:rsid w:val="00B113FF"/>
    <w:rsid w:val="00B541F5"/>
    <w:rsid w:val="00B74D88"/>
    <w:rsid w:val="00B77FFC"/>
    <w:rsid w:val="00B86573"/>
    <w:rsid w:val="00BA780A"/>
    <w:rsid w:val="00BB2FD9"/>
    <w:rsid w:val="00BC3CAD"/>
    <w:rsid w:val="00BD5394"/>
    <w:rsid w:val="00BF6B59"/>
    <w:rsid w:val="00C13BAB"/>
    <w:rsid w:val="00C30C11"/>
    <w:rsid w:val="00C55F76"/>
    <w:rsid w:val="00C8766F"/>
    <w:rsid w:val="00CD1EE1"/>
    <w:rsid w:val="00D5306C"/>
    <w:rsid w:val="00D600CC"/>
    <w:rsid w:val="00D81FD1"/>
    <w:rsid w:val="00D878D6"/>
    <w:rsid w:val="00D932F0"/>
    <w:rsid w:val="00DB6AAE"/>
    <w:rsid w:val="00E10105"/>
    <w:rsid w:val="00E15A86"/>
    <w:rsid w:val="00E2552A"/>
    <w:rsid w:val="00E51DC4"/>
    <w:rsid w:val="00E57BAA"/>
    <w:rsid w:val="00E6433F"/>
    <w:rsid w:val="00E7478A"/>
    <w:rsid w:val="00E80597"/>
    <w:rsid w:val="00ED3945"/>
    <w:rsid w:val="00EE3DA1"/>
    <w:rsid w:val="00EF0947"/>
    <w:rsid w:val="00EF1618"/>
    <w:rsid w:val="00F04E8C"/>
    <w:rsid w:val="00F13DCF"/>
    <w:rsid w:val="00F40AE5"/>
    <w:rsid w:val="00F42405"/>
    <w:rsid w:val="00F55B92"/>
    <w:rsid w:val="00F66825"/>
    <w:rsid w:val="00F765F5"/>
    <w:rsid w:val="00F91A79"/>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890410958904146E-2"/>
          <c:y val="8.2474226804123682E-2"/>
          <c:w val="0.69863013698630161"/>
          <c:h val="0.74226804123711343"/>
        </c:manualLayout>
      </c:layout>
      <c:bar3DChart>
        <c:barDir val="col"/>
        <c:grouping val="clustered"/>
        <c:ser>
          <c:idx val="0"/>
          <c:order val="0"/>
          <c:tx>
            <c:strRef>
              <c:f>Sheet1!$A$2</c:f>
              <c:strCache>
                <c:ptCount val="1"/>
                <c:pt idx="0">
                  <c:v>East</c:v>
                </c:pt>
              </c:strCache>
            </c:strRef>
          </c:tx>
          <c:spPr>
            <a:solidFill>
              <a:srgbClr val="9999FF"/>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97468160"/>
        <c:axId val="197469696"/>
        <c:axId val="0"/>
      </c:bar3DChart>
      <c:catAx>
        <c:axId val="197468160"/>
        <c:scaling>
          <c:orientation val="minMax"/>
        </c:scaling>
        <c:axPos val="b"/>
        <c:numFmt formatCode="General" sourceLinked="1"/>
        <c:tickLblPos val="low"/>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97469696"/>
        <c:crosses val="autoZero"/>
        <c:auto val="1"/>
        <c:lblAlgn val="ctr"/>
        <c:lblOffset val="100"/>
        <c:tickLblSkip val="1"/>
        <c:tickMarkSkip val="1"/>
      </c:catAx>
      <c:valAx>
        <c:axId val="197469696"/>
        <c:scaling>
          <c:orientation val="minMax"/>
        </c:scaling>
        <c:axPos val="l"/>
        <c:majorGridlines>
          <c:spPr>
            <a:ln w="3942">
              <a:solidFill>
                <a:srgbClr val="000000"/>
              </a:solidFill>
              <a:prstDash val="solid"/>
            </a:ln>
          </c:spPr>
        </c:majorGridlines>
        <c:numFmt formatCode="General" sourceLinked="1"/>
        <c:tickLblPos val="nextTo"/>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97468160"/>
        <c:crosses val="autoZero"/>
        <c:crossBetween val="between"/>
      </c:valAx>
      <c:spPr>
        <a:noFill/>
        <a:ln w="31539">
          <a:noFill/>
        </a:ln>
      </c:spPr>
    </c:plotArea>
    <c:legend>
      <c:legendPos val="r"/>
      <c:layout>
        <c:manualLayout>
          <c:xMode val="edge"/>
          <c:yMode val="edge"/>
          <c:x val="0.83219178082191758"/>
          <c:y val="0.35051546391752741"/>
          <c:w val="0.15410958904109653"/>
          <c:h val="0.29896907216495067"/>
        </c:manualLayout>
      </c:layout>
      <c:spPr>
        <a:noFill/>
        <a:ln w="3942">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noFill/>
    <a:ln>
      <a:noFill/>
    </a:ln>
  </c:spPr>
  <c:txPr>
    <a:bodyPr/>
    <a:lstStyle/>
    <a:p>
      <a:pPr>
        <a:defRPr sz="105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BE45-12C9-4E9A-863A-7772EE14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a</cp:lastModifiedBy>
  <cp:revision>266</cp:revision>
  <dcterms:created xsi:type="dcterms:W3CDTF">2019-08-03T05:25:00Z</dcterms:created>
  <dcterms:modified xsi:type="dcterms:W3CDTF">2020-11-18T06:52:00Z</dcterms:modified>
</cp:coreProperties>
</file>